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B2" w:rsidRPr="00480D92" w:rsidRDefault="00903C15" w:rsidP="00480D92">
      <w:pPr>
        <w:jc w:val="center"/>
        <w:rPr>
          <w:b/>
          <w:bCs/>
          <w:sz w:val="28"/>
          <w:szCs w:val="28"/>
        </w:rPr>
      </w:pPr>
      <w:r w:rsidRPr="00480D92">
        <w:rPr>
          <w:b/>
          <w:bCs/>
          <w:sz w:val="28"/>
          <w:szCs w:val="28"/>
        </w:rPr>
        <w:t>Dobre dzieło – Tydzień 2</w:t>
      </w:r>
    </w:p>
    <w:p w:rsidR="00903C15" w:rsidRPr="00480D92" w:rsidRDefault="00903C15" w:rsidP="00480D92">
      <w:pPr>
        <w:jc w:val="center"/>
        <w:rPr>
          <w:b/>
          <w:bCs/>
          <w:sz w:val="28"/>
          <w:szCs w:val="28"/>
        </w:rPr>
      </w:pPr>
      <w:r w:rsidRPr="00480D92">
        <w:rPr>
          <w:b/>
          <w:bCs/>
          <w:sz w:val="28"/>
          <w:szCs w:val="28"/>
        </w:rPr>
        <w:t>Wykonuj dzieło. Wywieraj wpływ.</w:t>
      </w:r>
    </w:p>
    <w:p w:rsidR="00903C15" w:rsidRPr="00480D92" w:rsidRDefault="00903C15" w:rsidP="00480D92">
      <w:pPr>
        <w:jc w:val="both"/>
        <w:rPr>
          <w:sz w:val="24"/>
          <w:szCs w:val="24"/>
        </w:rPr>
      </w:pPr>
    </w:p>
    <w:p w:rsidR="00903C15" w:rsidRPr="00480D92" w:rsidRDefault="00903C15" w:rsidP="00480D92">
      <w:pPr>
        <w:jc w:val="center"/>
        <w:rPr>
          <w:b/>
          <w:bCs/>
          <w:sz w:val="24"/>
          <w:szCs w:val="24"/>
        </w:rPr>
      </w:pPr>
      <w:r w:rsidRPr="00480D92">
        <w:rPr>
          <w:b/>
          <w:bCs/>
          <w:sz w:val="24"/>
          <w:szCs w:val="24"/>
        </w:rPr>
        <w:t>Brzemię, które na sobie nosisz, często ukazuje powołanie, które jest przed tobą.</w:t>
      </w:r>
    </w:p>
    <w:p w:rsidR="00903C15" w:rsidRPr="00480D92" w:rsidRDefault="00903C15" w:rsidP="00480D92">
      <w:pPr>
        <w:jc w:val="both"/>
        <w:rPr>
          <w:sz w:val="24"/>
          <w:szCs w:val="24"/>
        </w:rPr>
      </w:pPr>
    </w:p>
    <w:p w:rsidR="00903C15" w:rsidRPr="00480D92" w:rsidRDefault="00903C15" w:rsidP="00480D92">
      <w:pPr>
        <w:jc w:val="center"/>
        <w:rPr>
          <w:b/>
          <w:bCs/>
          <w:sz w:val="24"/>
          <w:szCs w:val="24"/>
        </w:rPr>
      </w:pPr>
      <w:r w:rsidRPr="00480D92">
        <w:rPr>
          <w:b/>
          <w:bCs/>
          <w:sz w:val="24"/>
          <w:szCs w:val="24"/>
        </w:rPr>
        <w:t>Wykonuj dzieło. Wywieraj wpływ.</w:t>
      </w:r>
    </w:p>
    <w:p w:rsidR="00903C15" w:rsidRPr="00480D92" w:rsidRDefault="00903C15" w:rsidP="00480D9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80D92">
        <w:rPr>
          <w:b/>
          <w:bCs/>
          <w:sz w:val="24"/>
          <w:szCs w:val="24"/>
        </w:rPr>
        <w:t>Wiernie szukaj Boga.</w:t>
      </w:r>
    </w:p>
    <w:p w:rsidR="00903C15" w:rsidRDefault="00903C15" w:rsidP="00480D92">
      <w:pPr>
        <w:jc w:val="both"/>
        <w:rPr>
          <w:sz w:val="24"/>
          <w:szCs w:val="24"/>
        </w:rPr>
      </w:pPr>
      <w:r w:rsidRPr="00480D92">
        <w:rPr>
          <w:i/>
          <w:iCs/>
          <w:sz w:val="24"/>
          <w:szCs w:val="24"/>
        </w:rPr>
        <w:t xml:space="preserve">Gdy w dwudziestym roku panowania króla Artakserksesa, w miesiącu </w:t>
      </w:r>
      <w:proofErr w:type="spellStart"/>
      <w:r w:rsidRPr="00480D92">
        <w:rPr>
          <w:i/>
          <w:iCs/>
          <w:sz w:val="24"/>
          <w:szCs w:val="24"/>
        </w:rPr>
        <w:t>Nisan</w:t>
      </w:r>
      <w:proofErr w:type="spellEnd"/>
      <w:r w:rsidRPr="00480D92">
        <w:rPr>
          <w:i/>
          <w:iCs/>
          <w:sz w:val="24"/>
          <w:szCs w:val="24"/>
        </w:rPr>
        <w:t>, podczas uczty, podawałem królowi wino, na mojej twarzy, jak nigdy wcześniej, musiało malować się wielkie przygnębienie. Król bowiem zapytał: Skoro nie jesteś chory, to dlaczego jesteś taki smutny?</w:t>
      </w:r>
      <w:r w:rsidRPr="00480D92">
        <w:rPr>
          <w:i/>
          <w:iCs/>
          <w:sz w:val="24"/>
          <w:szCs w:val="24"/>
        </w:rPr>
        <w:t xml:space="preserve"> … </w:t>
      </w:r>
      <w:r w:rsidRPr="00480D92">
        <w:rPr>
          <w:i/>
          <w:iCs/>
          <w:sz w:val="24"/>
          <w:szCs w:val="24"/>
        </w:rPr>
        <w:t>Czego byś więc pragnął? — spytał król. Pomodliłem się zatem do Boga niebios i powiedziałem: Gdyby król uznał to za słuszne i jeśli jako twój sługa służę ci dobrze, proszę, poślij mnie do Judei, do miasta, gdzie są groby moich ojców — chciałbym je odbudować.</w:t>
      </w:r>
      <w:r w:rsidRPr="00480D92">
        <w:rPr>
          <w:sz w:val="24"/>
          <w:szCs w:val="24"/>
        </w:rPr>
        <w:t xml:space="preserve"> </w:t>
      </w:r>
      <w:proofErr w:type="spellStart"/>
      <w:r w:rsidRPr="00480D92">
        <w:rPr>
          <w:sz w:val="24"/>
          <w:szCs w:val="24"/>
        </w:rPr>
        <w:t>Nehemiasza</w:t>
      </w:r>
      <w:proofErr w:type="spellEnd"/>
      <w:r w:rsidRPr="00480D92">
        <w:rPr>
          <w:sz w:val="24"/>
          <w:szCs w:val="24"/>
        </w:rPr>
        <w:t xml:space="preserve"> 2:1-2, 4-5</w:t>
      </w:r>
    </w:p>
    <w:p w:rsidR="00480D92" w:rsidRPr="00480D92" w:rsidRDefault="00480D92" w:rsidP="00480D92">
      <w:pPr>
        <w:jc w:val="both"/>
        <w:rPr>
          <w:sz w:val="24"/>
          <w:szCs w:val="24"/>
        </w:rPr>
      </w:pPr>
    </w:p>
    <w:p w:rsidR="00903C15" w:rsidRPr="00480D92" w:rsidRDefault="00E205C9" w:rsidP="00480D9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80D92">
        <w:rPr>
          <w:b/>
          <w:bCs/>
          <w:sz w:val="24"/>
          <w:szCs w:val="24"/>
        </w:rPr>
        <w:t>Wyznacz konkretną wizję.</w:t>
      </w:r>
    </w:p>
    <w:p w:rsidR="00E205C9" w:rsidRPr="00480D92" w:rsidRDefault="00E205C9" w:rsidP="00480D92">
      <w:pPr>
        <w:jc w:val="both"/>
        <w:rPr>
          <w:sz w:val="24"/>
          <w:szCs w:val="24"/>
        </w:rPr>
      </w:pPr>
      <w:r w:rsidRPr="00480D92">
        <w:rPr>
          <w:i/>
          <w:iCs/>
          <w:sz w:val="24"/>
          <w:szCs w:val="24"/>
        </w:rPr>
        <w:t>…</w:t>
      </w:r>
      <w:r w:rsidRPr="00480D92">
        <w:rPr>
          <w:i/>
          <w:iCs/>
          <w:sz w:val="24"/>
          <w:szCs w:val="24"/>
        </w:rPr>
        <w:t>i powiedziałem: Gdyby król uznał to za słuszne i jeśli jako twój sługa służę ci dobrze, proszę, poślij mnie do Judei, do miasta, gdzie są groby moich ojców — chciałbym je odbudować.</w:t>
      </w:r>
      <w:r w:rsidRPr="00480D92">
        <w:rPr>
          <w:sz w:val="24"/>
          <w:szCs w:val="24"/>
        </w:rPr>
        <w:t xml:space="preserve"> </w:t>
      </w:r>
      <w:proofErr w:type="spellStart"/>
      <w:r w:rsidRPr="00480D92">
        <w:rPr>
          <w:sz w:val="24"/>
          <w:szCs w:val="24"/>
        </w:rPr>
        <w:t>Nehemiasza</w:t>
      </w:r>
      <w:proofErr w:type="spellEnd"/>
      <w:r w:rsidRPr="00480D92">
        <w:rPr>
          <w:sz w:val="24"/>
          <w:szCs w:val="24"/>
        </w:rPr>
        <w:t xml:space="preserve"> 2:5</w:t>
      </w:r>
    </w:p>
    <w:p w:rsidR="00E205C9" w:rsidRDefault="00E205C9" w:rsidP="00480D92">
      <w:pPr>
        <w:jc w:val="center"/>
        <w:rPr>
          <w:sz w:val="24"/>
          <w:szCs w:val="24"/>
          <w:u w:val="single"/>
        </w:rPr>
      </w:pPr>
      <w:r w:rsidRPr="00480D92">
        <w:rPr>
          <w:sz w:val="24"/>
          <w:szCs w:val="24"/>
          <w:u w:val="single"/>
        </w:rPr>
        <w:t>Jeśli nie potrafisz tego określić, nie b</w:t>
      </w:r>
      <w:bookmarkStart w:id="0" w:name="_GoBack"/>
      <w:bookmarkEnd w:id="0"/>
      <w:r w:rsidRPr="00480D92">
        <w:rPr>
          <w:sz w:val="24"/>
          <w:szCs w:val="24"/>
          <w:u w:val="single"/>
        </w:rPr>
        <w:t>ędziesz też umiał tego zrealizować.</w:t>
      </w:r>
    </w:p>
    <w:p w:rsidR="00480D92" w:rsidRPr="00480D92" w:rsidRDefault="00480D92" w:rsidP="00480D92">
      <w:pPr>
        <w:jc w:val="both"/>
        <w:rPr>
          <w:sz w:val="24"/>
          <w:szCs w:val="24"/>
          <w:u w:val="single"/>
        </w:rPr>
      </w:pPr>
    </w:p>
    <w:p w:rsidR="00E205C9" w:rsidRPr="00480D92" w:rsidRDefault="00E205C9" w:rsidP="00480D9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80D92">
        <w:rPr>
          <w:b/>
          <w:bCs/>
          <w:sz w:val="24"/>
          <w:szCs w:val="24"/>
        </w:rPr>
        <w:t>Starannie ułóż plan.</w:t>
      </w:r>
    </w:p>
    <w:p w:rsidR="00E205C9" w:rsidRPr="00480D92" w:rsidRDefault="00E205C9" w:rsidP="00480D92">
      <w:pPr>
        <w:jc w:val="both"/>
        <w:rPr>
          <w:sz w:val="24"/>
          <w:szCs w:val="24"/>
        </w:rPr>
      </w:pPr>
      <w:r w:rsidRPr="00480D92">
        <w:rPr>
          <w:i/>
          <w:iCs/>
          <w:sz w:val="24"/>
          <w:szCs w:val="24"/>
        </w:rPr>
        <w:t xml:space="preserve">Wtedy król w obecności królowej, która siedziała przy nim, zapytał: Jak długo potrwałaby twoja podróż i w jakim czasie mógłbyś być z powrotem? Widząc, że król skłania się ku spełnieniu mej prośby, podałem mu czas powrotu. Dodałem także: Gdyby król uznał to za słuszne, to proszę, niech mi dadzą listy do namiestników obszarów za Eufratem, tak abym mógł bez przeszkód dotrzeć do Judei. Potrzebowałbym też listu do </w:t>
      </w:r>
      <w:proofErr w:type="spellStart"/>
      <w:r w:rsidRPr="00480D92">
        <w:rPr>
          <w:i/>
          <w:iCs/>
          <w:sz w:val="24"/>
          <w:szCs w:val="24"/>
        </w:rPr>
        <w:t>Asafa</w:t>
      </w:r>
      <w:proofErr w:type="spellEnd"/>
      <w:r w:rsidRPr="00480D92">
        <w:rPr>
          <w:i/>
          <w:iCs/>
          <w:sz w:val="24"/>
          <w:szCs w:val="24"/>
        </w:rPr>
        <w:t>, nadzorcy lasów królewskich, by móc od niego uzyskać drewno na zwieńczenie bram twierdzy świątynnej, na mur miejski i na dom, do którego chciałbym się wprowadzić. I król zapewnił mi te listy, dlatego że Bóg otaczał mnie swoją troską</w:t>
      </w:r>
      <w:r w:rsidRPr="00480D92">
        <w:rPr>
          <w:sz w:val="24"/>
          <w:szCs w:val="24"/>
        </w:rPr>
        <w:t>.</w:t>
      </w:r>
      <w:r w:rsidRPr="00480D92">
        <w:rPr>
          <w:sz w:val="24"/>
          <w:szCs w:val="24"/>
        </w:rPr>
        <w:t xml:space="preserve"> </w:t>
      </w:r>
      <w:proofErr w:type="spellStart"/>
      <w:r w:rsidRPr="00480D92">
        <w:rPr>
          <w:sz w:val="24"/>
          <w:szCs w:val="24"/>
        </w:rPr>
        <w:t>Nehemiasza</w:t>
      </w:r>
      <w:proofErr w:type="spellEnd"/>
      <w:r w:rsidRPr="00480D92">
        <w:rPr>
          <w:sz w:val="24"/>
          <w:szCs w:val="24"/>
        </w:rPr>
        <w:t xml:space="preserve"> 2:6-8</w:t>
      </w:r>
    </w:p>
    <w:p w:rsidR="005B2A2C" w:rsidRPr="00480D92" w:rsidRDefault="005B2A2C" w:rsidP="00480D92">
      <w:pPr>
        <w:jc w:val="both"/>
        <w:rPr>
          <w:sz w:val="24"/>
          <w:szCs w:val="24"/>
        </w:rPr>
      </w:pPr>
    </w:p>
    <w:p w:rsidR="005B2A2C" w:rsidRPr="00480D92" w:rsidRDefault="005B2A2C" w:rsidP="00480D9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80D92">
        <w:rPr>
          <w:b/>
          <w:bCs/>
          <w:sz w:val="24"/>
          <w:szCs w:val="24"/>
        </w:rPr>
        <w:t>Z pasją inspiruj innych ludzi.</w:t>
      </w:r>
    </w:p>
    <w:p w:rsidR="005B2A2C" w:rsidRPr="00480D92" w:rsidRDefault="005B2A2C" w:rsidP="00480D92">
      <w:pPr>
        <w:jc w:val="both"/>
        <w:rPr>
          <w:sz w:val="24"/>
          <w:szCs w:val="24"/>
        </w:rPr>
      </w:pPr>
      <w:r w:rsidRPr="00480D92">
        <w:rPr>
          <w:i/>
          <w:iCs/>
          <w:sz w:val="24"/>
          <w:szCs w:val="24"/>
        </w:rPr>
        <w:t xml:space="preserve">W końcu jednak wyjawiłem mój plan. Jesteście świadomi — powiedziałem — niedoli, w jakiej się znajdujemy. Oto Jerozolima leży w gruzach. Nie ma bram, bo strawił je ogień. Chodźmy! Odbudujmy mur Jerozolimy! Nie żyjmy już w pohańbieniu! 18Następnie opowiedziałem im o dowodach troski mojego Boga oraz o tym, co powiedział mi król. Wtedy odpowiedzieli: Dobrze! </w:t>
      </w:r>
      <w:r w:rsidRPr="00480D92">
        <w:rPr>
          <w:i/>
          <w:iCs/>
          <w:sz w:val="24"/>
          <w:szCs w:val="24"/>
        </w:rPr>
        <w:lastRenderedPageBreak/>
        <w:t>Powstańmy i budujmy! Wezbrała w nich siła i przyłożyli ręce do dobrego dzieła.</w:t>
      </w:r>
      <w:r w:rsidRPr="00480D92">
        <w:rPr>
          <w:sz w:val="24"/>
          <w:szCs w:val="24"/>
        </w:rPr>
        <w:t xml:space="preserve"> </w:t>
      </w:r>
      <w:proofErr w:type="spellStart"/>
      <w:r w:rsidRPr="00480D92">
        <w:rPr>
          <w:sz w:val="24"/>
          <w:szCs w:val="24"/>
        </w:rPr>
        <w:t>Nehemiasza</w:t>
      </w:r>
      <w:proofErr w:type="spellEnd"/>
      <w:r w:rsidRPr="00480D92">
        <w:rPr>
          <w:sz w:val="24"/>
          <w:szCs w:val="24"/>
        </w:rPr>
        <w:t xml:space="preserve"> 2:17-18</w:t>
      </w:r>
    </w:p>
    <w:p w:rsidR="00480D92" w:rsidRPr="00480D92" w:rsidRDefault="00480D92" w:rsidP="00480D92">
      <w:pPr>
        <w:jc w:val="both"/>
        <w:rPr>
          <w:sz w:val="24"/>
          <w:szCs w:val="24"/>
          <w:lang w:val="en-US"/>
        </w:rPr>
      </w:pPr>
    </w:p>
    <w:p w:rsidR="00A62FD9" w:rsidRPr="00480D92" w:rsidRDefault="00A62FD9" w:rsidP="00480D92">
      <w:pPr>
        <w:jc w:val="both"/>
        <w:rPr>
          <w:sz w:val="24"/>
          <w:szCs w:val="24"/>
        </w:rPr>
      </w:pPr>
      <w:r w:rsidRPr="00480D92">
        <w:rPr>
          <w:sz w:val="24"/>
          <w:szCs w:val="24"/>
        </w:rPr>
        <w:t>„Kiedy twoje życie zapłonie pasją, ludzie przybędą z daleka, aby patrzeć, jak płoniesz”. John Wesley</w:t>
      </w:r>
    </w:p>
    <w:p w:rsidR="00A62FD9" w:rsidRPr="00480D92" w:rsidRDefault="00A62FD9" w:rsidP="00480D92">
      <w:pPr>
        <w:jc w:val="both"/>
        <w:rPr>
          <w:sz w:val="24"/>
          <w:szCs w:val="24"/>
        </w:rPr>
      </w:pPr>
    </w:p>
    <w:p w:rsidR="00A62FD9" w:rsidRPr="00480D92" w:rsidRDefault="00A62FD9" w:rsidP="00480D92">
      <w:pPr>
        <w:jc w:val="center"/>
        <w:rPr>
          <w:b/>
          <w:bCs/>
          <w:sz w:val="24"/>
          <w:szCs w:val="24"/>
        </w:rPr>
      </w:pPr>
      <w:r w:rsidRPr="00480D92">
        <w:rPr>
          <w:b/>
          <w:bCs/>
          <w:sz w:val="24"/>
          <w:szCs w:val="24"/>
        </w:rPr>
        <w:t>Pytania do dyskusji</w:t>
      </w:r>
    </w:p>
    <w:p w:rsidR="00A62FD9" w:rsidRPr="00480D92" w:rsidRDefault="00480D92" w:rsidP="00480D9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0D92">
        <w:rPr>
          <w:sz w:val="24"/>
          <w:szCs w:val="24"/>
        </w:rPr>
        <w:t>Dlaczego tak ważne jest, aby przed rozpoczęciem dobrego dzieła wiernie szukać Boga?</w:t>
      </w:r>
    </w:p>
    <w:p w:rsidR="00480D92" w:rsidRPr="00480D92" w:rsidRDefault="00480D92" w:rsidP="00480D9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0D92">
        <w:rPr>
          <w:sz w:val="24"/>
          <w:szCs w:val="24"/>
        </w:rPr>
        <w:t>Dlaczego pasja dla dobrego dzieła jest tak istotna? W jaki sposób może nam pomóc?</w:t>
      </w:r>
    </w:p>
    <w:p w:rsidR="00480D92" w:rsidRPr="00480D92" w:rsidRDefault="00480D92" w:rsidP="00480D9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80D92">
        <w:rPr>
          <w:sz w:val="24"/>
          <w:szCs w:val="24"/>
        </w:rPr>
        <w:t>Dążąc co dobrego dzieła powinniśmy najpierw wiernie szukać Boga, aby potem móc określić wizję, starannie ułożyć plany i inspirować innych. Co możesz zacząć robić już w tym tygodniu?</w:t>
      </w:r>
    </w:p>
    <w:p w:rsidR="00480D92" w:rsidRPr="00480D92" w:rsidRDefault="00480D92" w:rsidP="00480D92">
      <w:pPr>
        <w:jc w:val="both"/>
        <w:rPr>
          <w:sz w:val="24"/>
          <w:szCs w:val="24"/>
        </w:rPr>
      </w:pPr>
    </w:p>
    <w:p w:rsidR="00480D92" w:rsidRPr="00A62FD9" w:rsidRDefault="00480D92" w:rsidP="00480D92">
      <w:pPr>
        <w:jc w:val="center"/>
      </w:pPr>
      <w:r w:rsidRPr="00480D92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480D92">
        <w:rPr>
          <w:b/>
          <w:bCs/>
          <w:sz w:val="24"/>
          <w:szCs w:val="24"/>
        </w:rPr>
        <w:t>www.</w:t>
      </w:r>
      <w:r w:rsidRPr="00480D92">
        <w:rPr>
          <w:b/>
          <w:bCs/>
        </w:rPr>
        <w:t>facebook.com/groups/KolejnyKrok</w:t>
      </w:r>
    </w:p>
    <w:sectPr w:rsidR="00480D92" w:rsidRPr="00A6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40C3"/>
    <w:multiLevelType w:val="hybridMultilevel"/>
    <w:tmpl w:val="FC72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344D"/>
    <w:multiLevelType w:val="hybridMultilevel"/>
    <w:tmpl w:val="9982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15"/>
    <w:rsid w:val="003A29B2"/>
    <w:rsid w:val="00480D92"/>
    <w:rsid w:val="00542808"/>
    <w:rsid w:val="005B2A2C"/>
    <w:rsid w:val="00903C15"/>
    <w:rsid w:val="00A62FD9"/>
    <w:rsid w:val="00E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1ACA"/>
  <w15:chartTrackingRefBased/>
  <w15:docId w15:val="{F276797E-7A2A-4222-A235-EC4A8570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2019-06-28T10:47:00Z</dcterms:created>
  <dcterms:modified xsi:type="dcterms:W3CDTF">2019-06-28T11:04:00Z</dcterms:modified>
</cp:coreProperties>
</file>